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FB8A23">
      <w:pPr>
        <w:jc w:val="center"/>
        <w:rPr>
          <w:rFonts w:hint="eastAsia" w:ascii="Heiti SC Medium" w:hAnsi="Heiti SC Medium" w:eastAsia="Heiti SC Medium" w:cs="Heiti SC Medium"/>
          <w:b/>
          <w:bCs/>
          <w:sz w:val="44"/>
          <w:szCs w:val="44"/>
        </w:rPr>
      </w:pPr>
      <w:r>
        <w:rPr>
          <w:rFonts w:hint="eastAsia" w:ascii="Heiti SC Medium" w:hAnsi="Heiti SC Medium" w:eastAsia="Heiti SC Medium" w:cs="Heiti SC Medium"/>
          <w:b/>
          <w:bCs/>
          <w:sz w:val="44"/>
          <w:szCs w:val="44"/>
        </w:rPr>
        <w:t>《高骨的校园漂流》需求文档</w:t>
      </w:r>
    </w:p>
    <w:p w14:paraId="2CEAC690">
      <w:pPr>
        <w:numPr>
          <w:ilvl w:val="0"/>
          <w:numId w:val="1"/>
        </w:numPr>
        <w:rPr>
          <w:rFonts w:hint="eastAsia" w:ascii="Heiti SC Light" w:hAnsi="Heiti SC Light" w:eastAsia="Heiti SC Light" w:cs="Heiti SC Light"/>
          <w:sz w:val="32"/>
          <w:szCs w:val="32"/>
        </w:rPr>
      </w:pPr>
      <w:r>
        <w:rPr>
          <w:rFonts w:hint="eastAsia" w:ascii="Heiti SC Light" w:hAnsi="Heiti SC Light" w:eastAsia="Heiti SC Light" w:cs="Heiti SC Light"/>
          <w:sz w:val="32"/>
          <w:szCs w:val="32"/>
        </w:rPr>
        <w:t>故事大纲、流程设计以及机制介绍</w:t>
      </w:r>
    </w:p>
    <w:p w14:paraId="5182F472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【全流程设计】：</w:t>
      </w:r>
    </w:p>
    <w:p w14:paraId="42EF4FCA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第0幕：meta元素揭示 &amp; 初步玩法演示</w:t>
      </w:r>
    </w:p>
    <w:p w14:paraId="1006E923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第1幕：继续玩法演示 &amp; 引入世界观。出现隐藏结局1：不信任高越的meta结局</w:t>
      </w:r>
    </w:p>
    <w:p w14:paraId="5A748A83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第2幕：深入故事讲述。出现以场景为标志的重大分歧。</w:t>
      </w:r>
    </w:p>
    <w:p w14:paraId="01C1B70D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第3幕：双场景系统，由第二幕选择而变化。两个场景的数值策划会有稍微区分。选择上楼（音乐教室），整体掌控 &gt; 共鸣；选择下楼（篮球场），整体共鸣 &gt; 掌控。两个场景都需要有关系性阐述，为第4幕深入探讨铺垫。</w:t>
      </w:r>
    </w:p>
    <w:p w14:paraId="36A58EEE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第4幕：仍然是双场景，根据第3幕选择变化（音乐教室 -》天台；篮球场 -》游戏厅）在这一幕，需要有重大关系性揭示。</w:t>
      </w:r>
    </w:p>
    <w:p w14:paraId="47C3A5A0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第5幕：情感浓度最高的终场景。氛围塑造要浓。</w:t>
      </w:r>
    </w:p>
    <w:p w14:paraId="267AA671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</w:p>
    <w:p w14:paraId="2E5F717B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【第0幕】</w:t>
      </w:r>
    </w:p>
    <w:p w14:paraId="06D1B2DE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</w:p>
    <w:p w14:paraId="4AAF2D31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喜剧节目断更的某个周五，百无聊赖的你从电脑的download文件夹里找到一个游戏。名字叫《坏小子》，难道和某个知名漫才组合有关？点开后，才发现是个又臭又短的小作坊文字游戏。既没有小说的正式，也没有文字游戏的简洁，只有胡乱的叙述和滑稽的剧情。</w:t>
      </w:r>
    </w:p>
    <w:p w14:paraId="04D3A242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</w:p>
    <w:p w14:paraId="48D98847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点开的瞬间，你的意识逐渐变得虚无，脑袋里只剩下一句：[[其实我是你的双胞胎哥哥啊……]]</w:t>
      </w:r>
    </w:p>
    <w:p w14:paraId="76FDC8D7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</w:p>
    <w:p w14:paraId="7AA55FFA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分级：</w:t>
      </w:r>
    </w:p>
    <w:p w14:paraId="7D2E4133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(unfortunately,  ) PG</w:t>
      </w:r>
    </w:p>
    <w:p w14:paraId="6B0A2857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</w:p>
    <w:p w14:paraId="461BCF5C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标签：</w:t>
      </w:r>
    </w:p>
    <w:p w14:paraId="2A32D430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校园/兄弟/纯爱</w:t>
      </w:r>
    </w:p>
    <w:p w14:paraId="0E832D7B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</w:p>
    <w:p w14:paraId="0916AE01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写在readme里的宣传文案：</w:t>
      </w:r>
    </w:p>
    <w:p w14:paraId="3348E40E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没有得到金棕榈、奥斯卡、诺贝尔、菲尔茨或任何知名奖项的小众神作。豆瓣均分2.8的不口碑作品！混乱的青春校园，禁忌的兄弟恋情，胡闹的魔法奇幻，都不在此作品里体现。不喜欢上学？那就让你的双胞胎弟弟为你解决吧！只要一点点爱的佐料，小越会为你做到120%～❤️</w:t>
      </w:r>
    </w:p>
    <w:p w14:paraId="489C2868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</w:p>
    <w:p w14:paraId="7AC60C08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人物介绍：</w:t>
      </w:r>
    </w:p>
    <w:p w14:paraId="45A7A274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【高超】：还未成为知名喜剧演员。只是一个普通的初中生。有一个双胞胎弟弟。性格稳重沉默，内敛敏感。正处在青春期，是最不愿意承认自己是弟控的年纪。</w:t>
      </w:r>
    </w:p>
    <w:p w14:paraId="13A3B674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【高越】：还未成为知名喜剧演员。只是一个淘气的初中生。有一个双胞胎哥哥，性格活泼好动，开朗外向。正处在青春期，其实能坦然承认自己的兄控身份，却因为照顾高超而假装恶心。</w:t>
      </w:r>
    </w:p>
    <w:p w14:paraId="6BAD8E91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</w:p>
    <w:p w14:paraId="47D9B64C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[[都是什么乱七八糟的。]]</w:t>
      </w:r>
    </w:p>
    <w:p w14:paraId="598C19A3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</w:p>
    <w:p w14:paraId="15D4B59C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玩法介绍：</w:t>
      </w:r>
    </w:p>
    <w:p w14:paraId="5B678F4E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数值系统：</w:t>
      </w:r>
    </w:p>
    <w:p w14:paraId="26292AB6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【共鸣】：作为生物学和社会学上都高度相似的双子，同时也是相亲相爱的兄弟，甚至是亲密的玩伴、同学，乃至未来的同事，或是更亲密的关系。总之，兄长不可避免地会对弟弟产生怜爱和疼惜的想法。【共鸣】便是这部分共感、怜爱的数值体现。</w:t>
      </w:r>
    </w:p>
    <w:p w14:paraId="2D63BD7E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【掌控】：也许出于父母的教导，也许出于社会的习俗，甚至是出于某人的性癖…？不管是行为的约束还是规则的引导，总之，哥哥管教弟弟天经地义。【掌控】便是这部分教习、引导的数值体现。</w:t>
      </w:r>
    </w:p>
    <w:p w14:paraId="4D0D0B91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选项指引：</w:t>
      </w:r>
    </w:p>
    <w:p w14:paraId="08DA996B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不同的选项不仅会导致数值的变化，也可能解锁新的小故事，甚至进入隐藏结局。最终的数值会决定结局走向：如果溺爱太过，教习不足，便容易双双跌入深渊（也许并不是坏事…？）；如果束缚过多，宠爱不足，则可能让弟弟灰心丧气；如果两者平衡，则会进入背后的真实世界，了解更多秘密。</w:t>
      </w:r>
    </w:p>
    <w:p w14:paraId="6886A8BF">
      <w:pPr>
        <w:numPr>
          <w:ilvl w:val="0"/>
          <w:numId w:val="0"/>
        </w:numPr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不过，如果只考虑数值，忽略了高超的真实个性，也有可能被他跳出来指责。这点也请务必小心。</w:t>
      </w:r>
    </w:p>
    <w:p w14:paraId="3DDA00C9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32"/>
          <w:szCs w:val="32"/>
        </w:rPr>
      </w:pPr>
      <w:r>
        <w:rPr>
          <w:rFonts w:hint="eastAsia" w:ascii="Heiti SC Light" w:hAnsi="Heiti SC Light" w:eastAsia="Heiti SC Light" w:cs="Heiti SC Light"/>
        </w:rPr>
        <w:tab/>
      </w:r>
      <w:r>
        <w:rPr>
          <w:rFonts w:hint="eastAsia" w:ascii="Heiti SC Light" w:hAnsi="Heiti SC Light" w:eastAsia="Heiti SC Light" w:cs="Heiti SC Light"/>
        </w:rPr>
        <w:t>**揣摩着高氏兄弟的少男心思，尝试收集全结局吧❤️**</w:t>
      </w:r>
    </w:p>
    <w:p w14:paraId="5A3964FE">
      <w:pPr>
        <w:numPr>
          <w:ilvl w:val="0"/>
          <w:numId w:val="1"/>
        </w:numPr>
        <w:rPr>
          <w:rFonts w:hint="eastAsia" w:ascii="Heiti SC Light" w:hAnsi="Heiti SC Light" w:eastAsia="Heiti SC Light" w:cs="Heiti SC Light"/>
          <w:sz w:val="32"/>
          <w:szCs w:val="32"/>
        </w:rPr>
      </w:pPr>
      <w:r>
        <w:rPr>
          <w:rFonts w:hint="default" w:ascii="Heiti SC Light" w:hAnsi="Heiti SC Light" w:eastAsia="Heiti SC Light" w:cs="Heiti SC Light"/>
          <w:sz w:val="32"/>
          <w:szCs w:val="32"/>
        </w:rPr>
        <w:t>项目整体基调</w:t>
      </w:r>
    </w:p>
    <w:p w14:paraId="7FA9313B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eastAsia" w:ascii="Heiti SC Light" w:hAnsi="Heiti SC Light" w:eastAsia="Heiti SC Light" w:cs="Heiti SC Light"/>
          <w:sz w:val="21"/>
          <w:szCs w:val="21"/>
        </w:rPr>
        <w:t>本项目为基于 Ren’Py 引擎开发的互动视觉小说，采用 1920×1080（16:9）标准分辨率，美术风格为实拍融合</w:t>
      </w:r>
      <w:r>
        <w:rPr>
          <w:rFonts w:hint="default" w:ascii="Heiti SC Light" w:hAnsi="Heiti SC Light" w:eastAsia="Heiti SC Light" w:cs="Heiti SC Light"/>
          <w:sz w:val="21"/>
          <w:szCs w:val="21"/>
        </w:rPr>
        <w:t>简单绘制的头像</w:t>
      </w:r>
      <w:r>
        <w:rPr>
          <w:rFonts w:hint="eastAsia" w:ascii="Heiti SC Light" w:hAnsi="Heiti SC Light" w:eastAsia="Heiti SC Light" w:cs="Heiti SC Light"/>
          <w:sz w:val="21"/>
          <w:szCs w:val="21"/>
        </w:rPr>
        <w:t>，整体追求清晰、沉浸的阅读与情感体验。</w:t>
      </w:r>
    </w:p>
    <w:p w14:paraId="3D63A03A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</w:p>
    <w:p w14:paraId="6C25B9DC">
      <w:pPr>
        <w:numPr>
          <w:ilvl w:val="0"/>
          <w:numId w:val="1"/>
        </w:numPr>
        <w:rPr>
          <w:rFonts w:hint="eastAsia" w:ascii="Heiti SC Light" w:hAnsi="Heiti SC Light" w:eastAsia="Heiti SC Light" w:cs="Heiti SC Light"/>
          <w:sz w:val="32"/>
          <w:szCs w:val="32"/>
        </w:rPr>
      </w:pPr>
      <w:r>
        <w:rPr>
          <w:rFonts w:hint="default" w:ascii="Heiti SC Light" w:hAnsi="Heiti SC Light" w:eastAsia="Heiti SC Light" w:cs="Heiti SC Light"/>
          <w:sz w:val="32"/>
          <w:szCs w:val="32"/>
        </w:rPr>
        <w:t>具体美术需求</w:t>
      </w:r>
    </w:p>
    <w:p w14:paraId="7ACEF808">
      <w:pPr>
        <w:numPr>
          <w:ilvl w:val="0"/>
          <w:numId w:val="2"/>
        </w:numPr>
        <w:ind w:left="420" w:leftChars="0" w:hanging="420" w:firstLineChars="0"/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eastAsia" w:ascii="Heiti SC Light" w:hAnsi="Heiti SC Light" w:eastAsia="Heiti SC Light" w:cs="Heiti SC Light"/>
          <w:sz w:val="21"/>
          <w:szCs w:val="21"/>
        </w:rPr>
        <w:t>封面（1 张）</w:t>
      </w:r>
    </w:p>
    <w:p w14:paraId="7208FABC">
      <w:pPr>
        <w:numPr>
          <w:ilvl w:val="0"/>
          <w:numId w:val="0"/>
        </w:numPr>
        <w:ind w:leftChars="0"/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eastAsia" w:ascii="Heiti SC Light" w:hAnsi="Heiti SC Light" w:eastAsia="Heiti SC Light" w:cs="Heiti SC Light"/>
          <w:sz w:val="21"/>
          <w:szCs w:val="21"/>
        </w:rPr>
        <w:t>需求重点：</w:t>
      </w:r>
    </w:p>
    <w:p w14:paraId="1C079FC3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和整体风格契合。清新、自然为主。可考虑底图+文字标题，也可以只有文字标题。</w:t>
      </w:r>
    </w:p>
    <w:p w14:paraId="57872A31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</w:p>
    <w:p w14:paraId="67839604">
      <w:pPr>
        <w:numPr>
          <w:ilvl w:val="0"/>
          <w:numId w:val="2"/>
        </w:numPr>
        <w:ind w:left="420" w:leftChars="0" w:hanging="420" w:firstLineChars="0"/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eastAsia" w:ascii="Heiti SC Light" w:hAnsi="Heiti SC Light" w:eastAsia="Heiti SC Light" w:cs="Heiti SC Light"/>
          <w:sz w:val="21"/>
          <w:szCs w:val="21"/>
        </w:rPr>
        <w:t>两个角色头像</w:t>
      </w:r>
      <w:r>
        <w:rPr>
          <w:rFonts w:hint="default" w:ascii="Heiti SC Light" w:hAnsi="Heiti SC Light" w:eastAsia="Heiti SC Light" w:cs="Heiti SC Light"/>
          <w:sz w:val="21"/>
          <w:szCs w:val="21"/>
        </w:rPr>
        <w:t>（2 张）</w:t>
      </w:r>
    </w:p>
    <w:p w14:paraId="0459F61D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eastAsia" w:ascii="Heiti SC Light" w:hAnsi="Heiti SC Light" w:eastAsia="Heiti SC Light" w:cs="Heiti SC Light"/>
          <w:sz w:val="21"/>
          <w:szCs w:val="21"/>
        </w:rPr>
        <w:t>简笔画</w:t>
      </w:r>
      <w:r>
        <w:rPr>
          <w:rFonts w:hint="default" w:ascii="Heiti SC Light" w:hAnsi="Heiti SC Light" w:eastAsia="Heiti SC Light" w:cs="Heiti SC Light"/>
          <w:sz w:val="21"/>
          <w:szCs w:val="21"/>
        </w:rPr>
        <w:t>。</w:t>
      </w:r>
      <w:r>
        <w:rPr>
          <w:rFonts w:hint="eastAsia" w:ascii="Heiti SC Light" w:hAnsi="Heiti SC Light" w:eastAsia="Heiti SC Light" w:cs="Heiti SC Light"/>
          <w:sz w:val="21"/>
          <w:szCs w:val="21"/>
        </w:rPr>
        <w:t>头像尺寸（正方形即可）</w:t>
      </w:r>
    </w:p>
    <w:p w14:paraId="370A1DC5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</w:p>
    <w:p w14:paraId="6AE7572C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这整个故事的造型参考的是《当考试只剩15分钟》的sketch：</w:t>
      </w:r>
    </w:p>
    <w:p w14:paraId="2A1293EB">
      <w:pPr>
        <w:bidi w:val="0"/>
        <w:rPr>
          <w:rFonts w:hint="eastAsia"/>
        </w:rPr>
      </w:pPr>
      <w:r>
        <w:drawing>
          <wp:inline distT="0" distB="0" distL="114300" distR="114300">
            <wp:extent cx="5266055" cy="5201920"/>
            <wp:effectExtent l="0" t="0" r="17145" b="508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37BE9C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eastAsia" w:ascii="Heiti SC Light" w:hAnsi="Heiti SC Light" w:eastAsia="Heiti SC Light" w:cs="Heiti SC Light"/>
          <w:sz w:val="21"/>
          <w:szCs w:val="21"/>
        </w:rPr>
        <w:t>情绪变化主要靠文字，不靠表情切换。</w:t>
      </w:r>
    </w:p>
    <w:p w14:paraId="1EE16352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我目前是觉得不用做表情差分（</w:t>
      </w:r>
      <w:r>
        <w:rPr>
          <w:rFonts w:hint="default" w:ascii="Heiti SC Light" w:hAnsi="Heiti SC Light" w:eastAsia="Heiti SC Light" w:cs="Heiti SC Light"/>
          <w:color w:val="C00000"/>
          <w:sz w:val="21"/>
          <w:szCs w:val="21"/>
        </w:rPr>
        <w:t>可商议</w:t>
      </w:r>
      <w:r>
        <w:rPr>
          <w:rFonts w:hint="default" w:ascii="Heiti SC Light" w:hAnsi="Heiti SC Light" w:eastAsia="Heiti SC Light" w:cs="Heiti SC Light"/>
          <w:sz w:val="21"/>
          <w:szCs w:val="21"/>
        </w:rPr>
        <w:t>）</w:t>
      </w:r>
    </w:p>
    <w:p w14:paraId="2903E1EA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</w:p>
    <w:p w14:paraId="252509B0">
      <w:pPr>
        <w:numPr>
          <w:ilvl w:val="0"/>
          <w:numId w:val="2"/>
        </w:numPr>
        <w:ind w:left="420" w:leftChars="0" w:hanging="420" w:firstLineChars="0"/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eastAsia" w:ascii="Heiti SC Light" w:hAnsi="Heiti SC Light" w:eastAsia="Heiti SC Light" w:cs="Heiti SC Light"/>
          <w:sz w:val="21"/>
          <w:szCs w:val="21"/>
        </w:rPr>
        <w:t>主阅读区</w:t>
      </w:r>
    </w:p>
    <w:p w14:paraId="33D3D04F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全屏幕显示。文字框+小头像+名字框形式。样式参考：</w:t>
      </w:r>
    </w:p>
    <w:p w14:paraId="396B710C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参考中的透明框为白色，不透明度0.7，头像框为白色圆环，文字框为黑色略扭曲的长方形，不透明度0.8。底图为亮度调暗，饱和度略微调低的实景拍摄照片。</w:t>
      </w:r>
    </w:p>
    <w:p w14:paraId="0B7C0D71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  <w:r>
        <w:drawing>
          <wp:inline distT="0" distB="0" distL="114300" distR="114300">
            <wp:extent cx="5113655" cy="2329815"/>
            <wp:effectExtent l="0" t="0" r="17145" b="698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rcRect l="2809" t="12141" r="108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19AA89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color w:val="C00000"/>
          <w:sz w:val="21"/>
          <w:szCs w:val="21"/>
        </w:rPr>
      </w:pPr>
    </w:p>
    <w:p w14:paraId="129F8124">
      <w:pPr>
        <w:numPr>
          <w:ilvl w:val="0"/>
          <w:numId w:val="2"/>
        </w:numPr>
        <w:ind w:left="420" w:leftChars="0" w:hanging="420" w:firstLineChars="0"/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底图（依据场景，大约有7～8张）</w:t>
      </w:r>
    </w:p>
    <w:p w14:paraId="4CD93553">
      <w:pPr>
        <w:numPr>
          <w:ilvl w:val="0"/>
          <w:numId w:val="0"/>
        </w:numPr>
        <w:ind w:leftChars="0"/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需统一处理为</w:t>
      </w:r>
      <w:r>
        <w:rPr>
          <w:rFonts w:hint="eastAsia" w:ascii="Heiti SC Light" w:hAnsi="Heiti SC Light" w:eastAsia="Heiti SC Light" w:cs="Heiti SC Light"/>
          <w:sz w:val="21"/>
          <w:szCs w:val="21"/>
        </w:rPr>
        <w:t>1920×1080（16:9）标准分辨率</w:t>
      </w:r>
      <w:r>
        <w:rPr>
          <w:rFonts w:hint="default" w:ascii="Heiti SC Light" w:hAnsi="Heiti SC Light" w:eastAsia="Heiti SC Light" w:cs="Heiti SC Light"/>
          <w:sz w:val="21"/>
          <w:szCs w:val="21"/>
        </w:rPr>
        <w:t>。以实拍照片处理过后为佳。</w:t>
      </w:r>
    </w:p>
    <w:p w14:paraId="637EABC8">
      <w:pPr>
        <w:numPr>
          <w:ilvl w:val="0"/>
          <w:numId w:val="0"/>
        </w:numPr>
        <w:ind w:leftChars="0"/>
        <w:rPr>
          <w:rFonts w:hint="default" w:ascii="Heiti SC Light" w:hAnsi="Heiti SC Light" w:eastAsia="Heiti SC Light" w:cs="Heiti SC Light"/>
          <w:sz w:val="21"/>
          <w:szCs w:val="21"/>
        </w:rPr>
      </w:pPr>
    </w:p>
    <w:p w14:paraId="0AEA18A9">
      <w:pPr>
        <w:numPr>
          <w:ilvl w:val="0"/>
          <w:numId w:val="0"/>
        </w:numPr>
        <w:ind w:leftChars="0"/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我先在unplash上找了一些可能能用的（且开放商用、编辑授权的摄影作品），实际演出将会根据场景切换不同图片。我会看时间是否宽裕来决定要不要做底图之间切换的演出，但看着不太难。</w:t>
      </w:r>
    </w:p>
    <w:p w14:paraId="46F6C2F4">
      <w:pPr>
        <w:numPr>
          <w:ilvl w:val="0"/>
          <w:numId w:val="0"/>
        </w:numPr>
        <w:ind w:leftChars="0"/>
        <w:rPr>
          <w:rFonts w:hint="default" w:ascii="Heiti SC Light" w:hAnsi="Heiti SC Light" w:eastAsia="Heiti SC Light" w:cs="Heiti SC Light"/>
          <w:sz w:val="21"/>
          <w:szCs w:val="21"/>
        </w:rPr>
      </w:pPr>
    </w:p>
    <w:p w14:paraId="4E810CD6">
      <w:pPr>
        <w:numPr>
          <w:ilvl w:val="0"/>
          <w:numId w:val="2"/>
        </w:numPr>
        <w:ind w:left="420" w:leftChars="0" w:hanging="420" w:firstLineChars="0"/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选项框</w:t>
      </w:r>
    </w:p>
    <w:p w14:paraId="34904BB3">
      <w:pPr>
        <w:numPr>
          <w:ilvl w:val="0"/>
          <w:numId w:val="0"/>
        </w:numPr>
        <w:ind w:leftChars="0"/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位于画面中间位置。类gal效果。可做封闭式按钮，或开放式的一长条。</w:t>
      </w:r>
    </w:p>
    <w:p w14:paraId="4969D204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</w:p>
    <w:p w14:paraId="1E139831">
      <w:pPr>
        <w:numPr>
          <w:ilvl w:val="0"/>
          <w:numId w:val="2"/>
        </w:numPr>
        <w:ind w:left="420" w:leftChars="0" w:hanging="420" w:firstLineChars="0"/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eastAsia" w:ascii="Heiti SC Light" w:hAnsi="Heiti SC Light" w:eastAsia="Heiti SC Light" w:cs="Heiti SC Light"/>
          <w:sz w:val="21"/>
          <w:szCs w:val="21"/>
        </w:rPr>
        <w:t>数值变化的“感觉表现”</w:t>
      </w:r>
    </w:p>
    <w:p w14:paraId="55A9DC84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由于机制里有“共鸣”“掌控”这两个数值变化。</w:t>
      </w:r>
      <w:r>
        <w:rPr>
          <w:rFonts w:hint="eastAsia" w:ascii="Heiti SC Light" w:hAnsi="Heiti SC Light" w:eastAsia="Heiti SC Light" w:cs="Heiti SC Light"/>
          <w:sz w:val="21"/>
          <w:szCs w:val="21"/>
        </w:rPr>
        <w:t>表现“关系 / 情绪在变化”</w:t>
      </w:r>
      <w:r>
        <w:rPr>
          <w:rFonts w:hint="default" w:ascii="Heiti SC Light" w:hAnsi="Heiti SC Light" w:eastAsia="Heiti SC Light" w:cs="Heiti SC Light"/>
          <w:sz w:val="21"/>
          <w:szCs w:val="21"/>
        </w:rPr>
        <w:t>。</w:t>
      </w:r>
    </w:p>
    <w:p w14:paraId="5E5488DE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（方向1）在每次做完选项后，提示玩家所选选项对整体数值的影响，</w:t>
      </w:r>
    </w:p>
    <w:p w14:paraId="6C759E53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（方向2）或是提示玩家现在的数值对比（掌控&gt;共鸣？共鸣&gt;掌控？）</w:t>
      </w:r>
    </w:p>
    <w:p w14:paraId="43913982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</w:p>
    <w:p w14:paraId="45AD4EF6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color w:val="C00000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具体形式我目前有两种方案。</w:t>
      </w:r>
      <w:r>
        <w:rPr>
          <w:rFonts w:hint="default" w:ascii="Heiti SC Light" w:hAnsi="Heiti SC Light" w:eastAsia="Heiti SC Light" w:cs="Heiti SC Light"/>
          <w:color w:val="C00000"/>
          <w:sz w:val="21"/>
          <w:szCs w:val="21"/>
        </w:rPr>
        <w:t>不</w:t>
      </w:r>
      <w:r>
        <w:rPr>
          <w:rFonts w:hint="eastAsia" w:ascii="Heiti SC Light" w:hAnsi="Heiti SC Light" w:eastAsia="Heiti SC Light" w:cs="Heiti SC Light"/>
          <w:color w:val="C00000"/>
          <w:sz w:val="21"/>
          <w:szCs w:val="21"/>
        </w:rPr>
        <w:t>要具体数值，只要</w:t>
      </w:r>
      <w:r>
        <w:rPr>
          <w:rFonts w:hint="default" w:ascii="Heiti SC Light" w:hAnsi="Heiti SC Light" w:eastAsia="Heiti SC Light" w:cs="Heiti SC Light"/>
          <w:color w:val="C00000"/>
          <w:sz w:val="21"/>
          <w:szCs w:val="21"/>
        </w:rPr>
        <w:t>体现大致</w:t>
      </w:r>
      <w:r>
        <w:rPr>
          <w:rFonts w:hint="eastAsia" w:ascii="Heiti SC Light" w:hAnsi="Heiti SC Light" w:eastAsia="Heiti SC Light" w:cs="Heiti SC Light"/>
          <w:color w:val="C00000"/>
          <w:sz w:val="21"/>
          <w:szCs w:val="21"/>
        </w:rPr>
        <w:t>方向。</w:t>
      </w:r>
    </w:p>
    <w:p w14:paraId="047B5621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</w:p>
    <w:p w14:paraId="30987982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我想过的可能方案1</w:t>
      </w:r>
      <w:r>
        <w:rPr>
          <w:rFonts w:hint="eastAsia" w:ascii="Heiti SC Light" w:hAnsi="Heiti SC Light" w:eastAsia="Heiti SC Light" w:cs="Heiti SC Light"/>
          <w:sz w:val="21"/>
          <w:szCs w:val="21"/>
        </w:rPr>
        <w:t>：符号提示</w:t>
      </w:r>
    </w:p>
    <w:p w14:paraId="387987C0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eastAsia" w:ascii="Heiti SC Light" w:hAnsi="Heiti SC Light" w:eastAsia="Heiti SC Light" w:cs="Heiti SC Light"/>
          <w:sz w:val="21"/>
          <w:szCs w:val="21"/>
        </w:rPr>
        <w:t>↑ ↓ 但非常小</w:t>
      </w:r>
    </w:p>
    <w:p w14:paraId="74F8F6F6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eastAsia" w:ascii="Heiti SC Light" w:hAnsi="Heiti SC Light" w:eastAsia="Heiti SC Light" w:cs="Heiti SC Light"/>
          <w:sz w:val="21"/>
          <w:szCs w:val="21"/>
        </w:rPr>
        <w:t>或者 ± 的抽象符号</w:t>
      </w:r>
    </w:p>
    <w:p w14:paraId="36BFB0C7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  <w:r>
        <w:rPr>
          <w:rFonts w:hint="eastAsia" w:ascii="Heiti SC Light" w:hAnsi="Heiti SC Light" w:eastAsia="Heiti SC Light" w:cs="Heiti SC Light"/>
          <w:sz w:val="21"/>
          <w:szCs w:val="21"/>
        </w:rPr>
        <w:t>出现在侧边栏或文字边缘</w:t>
      </w:r>
    </w:p>
    <w:p w14:paraId="799C23BF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sz w:val="21"/>
          <w:szCs w:val="21"/>
        </w:rPr>
      </w:pPr>
    </w:p>
    <w:p w14:paraId="37C2F3EB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方案2：天文元素</w:t>
      </w:r>
    </w:p>
    <w:p w14:paraId="43DFA9BE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  <w:r>
        <w:rPr>
          <w:rFonts w:hint="default" w:ascii="Heiti SC Light" w:hAnsi="Heiti SC Light" w:eastAsia="Heiti SC Light" w:cs="Heiti SC Light"/>
          <w:sz w:val="21"/>
          <w:szCs w:val="21"/>
        </w:rPr>
        <w:t>文本开头会提到双星系统的引力和斥力。我也想过数值UI可以基于这个元素设计，但就是怕难做。</w:t>
      </w:r>
    </w:p>
    <w:p w14:paraId="4AC5CBEC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sz w:val="21"/>
          <w:szCs w:val="21"/>
        </w:rPr>
      </w:pPr>
    </w:p>
    <w:p w14:paraId="146ACE0A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color w:val="0000FF"/>
          <w:sz w:val="21"/>
          <w:szCs w:val="21"/>
        </w:rPr>
      </w:pPr>
      <w:r>
        <w:rPr>
          <w:rFonts w:hint="default" w:ascii="Heiti SC Light" w:hAnsi="Heiti SC Light" w:eastAsia="Heiti SC Light" w:cs="Heiti SC Light"/>
          <w:color w:val="0000FF"/>
          <w:sz w:val="21"/>
          <w:szCs w:val="21"/>
        </w:rPr>
        <w:t>方案3：对话框底图</w:t>
      </w:r>
    </w:p>
    <w:p w14:paraId="50249873">
      <w:pPr>
        <w:numPr>
          <w:ilvl w:val="0"/>
          <w:numId w:val="0"/>
        </w:numPr>
        <w:rPr>
          <w:rFonts w:hint="default" w:ascii="Heiti SC Light" w:hAnsi="Heiti SC Light" w:eastAsia="Heiti SC Light" w:cs="Heiti SC Light"/>
          <w:color w:val="0000FF"/>
          <w:sz w:val="21"/>
          <w:szCs w:val="21"/>
        </w:rPr>
      </w:pPr>
      <w:r>
        <w:rPr>
          <w:rFonts w:hint="default" w:ascii="Heiti SC Light" w:hAnsi="Heiti SC Light" w:eastAsia="Heiti SC Light" w:cs="Heiti SC Light"/>
          <w:color w:val="0000FF"/>
          <w:sz w:val="21"/>
          <w:szCs w:val="21"/>
        </w:rPr>
        <w:t>用对话框底图表现数值高低。底图1：掌控 &gt; 共鸣；底图2：共鸣 &gt; 掌控。根据数值差值控制底图透明度。</w:t>
      </w:r>
      <w:bookmarkStart w:id="0" w:name="_GoBack"/>
      <w:bookmarkEnd w:id="0"/>
    </w:p>
    <w:p w14:paraId="45CD96EB">
      <w:pPr>
        <w:keepNext w:val="0"/>
        <w:keepLines w:val="0"/>
        <w:widowControl w:val="0"/>
        <w:numPr>
          <w:ilvl w:val="0"/>
          <w:numId w:val="3"/>
        </w:numPr>
        <w:suppressLineNumbers w:val="0"/>
        <w:spacing w:before="0" w:beforeAutospacing="0" w:after="0" w:afterAutospacing="0"/>
        <w:ind w:left="420" w:leftChars="0" w:right="0" w:hanging="420" w:firstLineChars="0"/>
        <w:jc w:val="both"/>
        <w:rPr>
          <w:rFonts w:hint="default" w:ascii="Heiti SC Light" w:hAnsi="Heiti SC Light" w:eastAsia="Heiti SC Light" w:cs="Heiti SC Light"/>
          <w:color w:val="FF0000"/>
          <w:kern w:val="2"/>
          <w:sz w:val="21"/>
          <w:szCs w:val="21"/>
          <w:woUserID w:val="1"/>
        </w:rPr>
      </w:pPr>
      <w:r>
        <w:rPr>
          <w:rFonts w:hint="default" w:ascii="Heiti SC Light" w:hAnsi="Heiti SC Light" w:eastAsia="Heiti SC Light" w:cs="Heiti SC Light"/>
          <w:color w:val="FF0000"/>
          <w:kern w:val="2"/>
          <w:sz w:val="21"/>
          <w:szCs w:val="21"/>
          <w:lang w:val="en-US" w:eastAsia="zh-CN" w:bidi="ar"/>
          <w:woUserID w:val="1"/>
        </w:rPr>
        <w:t>表现思路*</w:t>
      </w:r>
    </w:p>
    <w:p w14:paraId="63BFC5F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/>
        <w:jc w:val="both"/>
        <w:rPr>
          <w:rFonts w:hint="default" w:ascii="Heiti SC Light" w:hAnsi="Heiti SC Light" w:eastAsia="Heiti SC Light" w:cs="Heiti SC Light"/>
          <w:color w:val="FF0000"/>
          <w:kern w:val="2"/>
          <w:sz w:val="21"/>
          <w:szCs w:val="21"/>
          <w:woUserID w:val="1"/>
        </w:rPr>
      </w:pPr>
      <w:r>
        <w:rPr>
          <w:rFonts w:hint="default" w:ascii="Heiti SC Light" w:hAnsi="Heiti SC Light" w:eastAsia="Heiti SC Light" w:cs="Heiti SC Light"/>
          <w:color w:val="FF0000"/>
          <w:kern w:val="2"/>
          <w:sz w:val="21"/>
          <w:szCs w:val="21"/>
          <w:lang w:val="en-US" w:eastAsia="zh-CN" w:bidi="ar"/>
          <w:woUserID w:val="1"/>
        </w:rPr>
        <w:t>可以在一些数值过高的时候，比方说一般情况下有三个选项</w:t>
      </w:r>
    </w:p>
    <w:p w14:paraId="7A4D7AC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/>
        <w:jc w:val="both"/>
        <w:rPr>
          <w:rFonts w:hint="default" w:ascii="Heiti SC Light" w:hAnsi="Heiti SC Light" w:eastAsia="Heiti SC Light" w:cs="Heiti SC Light"/>
          <w:color w:val="FF0000"/>
          <w:kern w:val="2"/>
          <w:sz w:val="21"/>
          <w:szCs w:val="21"/>
          <w:woUserID w:val="1"/>
        </w:rPr>
      </w:pPr>
      <w:r>
        <w:rPr>
          <w:rFonts w:hint="default" w:ascii="Heiti SC Light" w:hAnsi="Heiti SC Light" w:eastAsia="Heiti SC Light" w:cs="Heiti SC Light"/>
          <w:color w:val="FF0000"/>
          <w:kern w:val="2"/>
          <w:sz w:val="21"/>
          <w:szCs w:val="21"/>
          <w:lang w:val="en-US" w:eastAsia="zh-CN" w:bidi="ar"/>
          <w:woUserID w:val="1"/>
        </w:rPr>
        <w:t>数值太高了只能选一个</w:t>
      </w:r>
      <w:r>
        <w:rPr>
          <w:rFonts w:hint="default" w:ascii="Heiti SC Light" w:hAnsi="Heiti SC Light" w:eastAsia="Heiti SC Light" w:cs="Heiti SC Light"/>
          <w:color w:val="FF0000"/>
          <w:kern w:val="2"/>
          <w:sz w:val="21"/>
          <w:szCs w:val="21"/>
          <w:lang w:val="en-US" w:eastAsia="zh-CN" w:bidi="ar"/>
          <w:woUserID w:val="1"/>
        </w:rPr>
        <w:br w:type="textWrapping"/>
      </w:r>
      <w:r>
        <w:rPr>
          <w:rFonts w:hint="default" w:ascii="Heiti SC Light" w:hAnsi="Heiti SC Light" w:eastAsia="Heiti SC Light" w:cs="Heiti SC Light"/>
          <w:color w:val="FF0000"/>
          <w:kern w:val="2"/>
          <w:sz w:val="21"/>
          <w:szCs w:val="21"/>
          <w:lang w:val="en-US" w:eastAsia="zh-CN" w:bidi="ar"/>
          <w:woUserID w:val="1"/>
        </w:rPr>
        <w:t>其他两个就会变成乱码然后没办法点击</w:t>
      </w:r>
    </w:p>
    <w:p w14:paraId="4A743E12">
      <w:pPr>
        <w:numPr>
          <w:ilvl w:val="0"/>
          <w:numId w:val="0"/>
        </w:numPr>
        <w:rPr>
          <w:rFonts w:hint="eastAsia" w:ascii="Heiti SC Light" w:hAnsi="Heiti SC Light" w:eastAsia="Heiti SC Light" w:cs="Heiti SC Light"/>
          <w:color w:val="0000FF"/>
          <w:sz w:val="21"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Heiti SC Medium">
    <w:altName w:val="Noto Serif CJK SC"/>
    <w:panose1 w:val="02000000000000000000"/>
    <w:charset w:val="86"/>
    <w:family w:val="auto"/>
    <w:pitch w:val="default"/>
    <w:sig w:usb0="00000000" w:usb1="00000000" w:usb2="00000000" w:usb3="00000000" w:csb0="203E0000" w:csb1="00000000"/>
  </w:font>
  <w:font w:name="Noto Serif CJK SC">
    <w:panose1 w:val="02020400000000000000"/>
    <w:charset w:val="86"/>
    <w:family w:val="auto"/>
    <w:pitch w:val="default"/>
    <w:sig w:usb0="30000083" w:usb1="2BDF3C10" w:usb2="00000016" w:usb3="00000000" w:csb0="602E0107" w:csb1="00000000"/>
  </w:font>
  <w:font w:name="Heiti SC Light">
    <w:altName w:val="Noto Serif CJK SC"/>
    <w:panose1 w:val="02000000000000000000"/>
    <w:charset w:val="86"/>
    <w:family w:val="auto"/>
    <w:pitch w:val="default"/>
    <w:sig w:usb0="00000000" w:usb1="00000000" w:usb2="00000000" w:usb3="00000000" w:csb0="203E0000" w:csb1="00000000"/>
  </w:font>
  <w:font w:name="Wingdings">
    <w:altName w:val="Kingsoft Confetti"/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iti SC Light">
    <w:altName w:val="Arial"/>
    <w:panose1 w:val="020B0404020202010101"/>
    <w:charset w:val="00"/>
    <w:family w:val="auto"/>
    <w:pitch w:val="default"/>
    <w:sig w:usb0="A00002FF" w:usb1="7ACF7CFB" w:usb2="00000017" w:usb3="00000000" w:csb0="0000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DDBA5B1"/>
    <w:multiLevelType w:val="multilevel"/>
    <w:tmpl w:val="3DDBA5B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 w:cs="Wingdings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">
    <w:nsid w:val="6970CAD3"/>
    <w:multiLevelType w:val="singleLevel"/>
    <w:tmpl w:val="6970CAD3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970CD27"/>
    <w:multiLevelType w:val="singleLevel"/>
    <w:tmpl w:val="6970CD27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F71830"/>
    <w:rsid w:val="078C1F2A"/>
    <w:rsid w:val="16DC1EE4"/>
    <w:rsid w:val="2FFF003B"/>
    <w:rsid w:val="4F3E6271"/>
    <w:rsid w:val="5FAF7865"/>
    <w:rsid w:val="5FF6B68A"/>
    <w:rsid w:val="5FF71830"/>
    <w:rsid w:val="745696DE"/>
    <w:rsid w:val="771F1410"/>
    <w:rsid w:val="7759F502"/>
    <w:rsid w:val="77E58A05"/>
    <w:rsid w:val="77F7D407"/>
    <w:rsid w:val="7BBF2445"/>
    <w:rsid w:val="7BCF483C"/>
    <w:rsid w:val="7F787D7C"/>
    <w:rsid w:val="7FEFCD9E"/>
    <w:rsid w:val="7FFEA859"/>
    <w:rsid w:val="9BB66DFF"/>
    <w:rsid w:val="9FF8D49D"/>
    <w:rsid w:val="AD3174FD"/>
    <w:rsid w:val="B6FF2FCE"/>
    <w:rsid w:val="D30FB534"/>
    <w:rsid w:val="D3BB6F8E"/>
    <w:rsid w:val="D5A3E349"/>
    <w:rsid w:val="D77FC788"/>
    <w:rsid w:val="DDF57810"/>
    <w:rsid w:val="DED7BBFC"/>
    <w:rsid w:val="DFBFBCC7"/>
    <w:rsid w:val="F4BF3C25"/>
    <w:rsid w:val="FB7FF34B"/>
    <w:rsid w:val="FE77C805"/>
    <w:rsid w:val="FEFC80B8"/>
    <w:rsid w:val="FFE6D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6</Pages>
  <Words>0</Words>
  <Characters>0</Characters>
  <Lines>0</Lines>
  <Paragraphs>0</Paragraphs>
  <TotalTime>0</TotalTime>
  <ScaleCrop>false</ScaleCrop>
  <LinksUpToDate>false</LinksUpToDate>
  <CharactersWithSpaces>0</CharactersWithSpaces>
  <Application>WPS Office WWO_wpscloud_20260121170420-4af9624cc4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2026-01-22T20:44:00Z</dcterms:created>
  <dc:creator>willowwu</dc:creator>
  <cp:lastModifiedBy>willowwu</cp:lastModifiedBy>
  <dcterms:modified xsi:type="dcterms:W3CDTF">2026-01-26T13:40:12Z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2052-12.9.0.25189</vt:lpwstr>
  </property>
  <property fmtid="{D5CDD505-2E9C-101B-9397-08002B2CF9AE}" pid="3" name="ICV">
    <vt:lpwstr>9309B03AE7516F193CFE76695F571C9F_43</vt:lpwstr>
  </property>
</Properties>
</file>